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1" w:rsidRPr="009E5F81" w:rsidRDefault="009E5F81" w:rsidP="009E5F81">
      <w:pPr>
        <w:rPr>
          <w:rFonts w:ascii="Garamond" w:eastAsia="Times New Roman" w:hAnsi="Garamond" w:cs="Arial"/>
          <w:bCs/>
          <w:color w:val="008000"/>
          <w:sz w:val="36"/>
          <w:szCs w:val="36"/>
        </w:rPr>
      </w:pPr>
      <w:r w:rsidRPr="009E5F81">
        <w:rPr>
          <w:rFonts w:ascii="Garamond" w:eastAsia="Times New Roman" w:hAnsi="Garamond" w:cs="Arial"/>
          <w:bCs/>
          <w:color w:val="008000"/>
          <w:sz w:val="36"/>
          <w:szCs w:val="36"/>
        </w:rPr>
        <w:t>Studentens erfarenheter från apotek och förväntningar på kursen Tillämpad apoteksfarmaci:</w:t>
      </w:r>
    </w:p>
    <w:p w:rsidR="009E5F81" w:rsidRPr="009E5F81" w:rsidRDefault="009E5F81" w:rsidP="009E5F81">
      <w:pPr>
        <w:jc w:val="center"/>
        <w:rPr>
          <w:rFonts w:ascii="Garamond" w:eastAsia="Times New Roman" w:hAnsi="Garamond" w:cs="Times New Roman"/>
          <w:b/>
          <w:bCs/>
          <w:sz w:val="32"/>
          <w:szCs w:val="24"/>
        </w:rPr>
      </w:pPr>
    </w:p>
    <w:p w:rsidR="009E5F81" w:rsidRPr="009E5F81" w:rsidRDefault="009E5F81" w:rsidP="009E5F81">
      <w:pPr>
        <w:rPr>
          <w:rFonts w:ascii="Garamond" w:eastAsia="Times New Roman" w:hAnsi="Garamond" w:cs="Arial"/>
          <w:sz w:val="24"/>
          <w:szCs w:val="28"/>
        </w:rPr>
      </w:pPr>
      <w:r w:rsidRPr="009E5F81">
        <w:rPr>
          <w:rFonts w:ascii="Garamond" w:eastAsia="Times New Roman" w:hAnsi="Garamond" w:cs="Arial"/>
          <w:sz w:val="24"/>
          <w:szCs w:val="28"/>
        </w:rPr>
        <w:t>För att lättare kunna anpassa kursen efter dina behov ber vi dig fylla i följande formulär. Detta formulär ska din handledare på ditt praktikapotek få samma dag som praktiken börjar.</w:t>
      </w:r>
    </w:p>
    <w:p w:rsidR="009E5F81" w:rsidRPr="009E5F81" w:rsidRDefault="009E5F81" w:rsidP="009E5F81">
      <w:pPr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587"/>
        <w:gridCol w:w="249"/>
        <w:gridCol w:w="176"/>
        <w:gridCol w:w="4288"/>
      </w:tblGrid>
      <w:tr w:rsidR="009E5F81" w:rsidRPr="009E5F81" w:rsidTr="009E5F81">
        <w:tc>
          <w:tcPr>
            <w:tcW w:w="9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F81" w:rsidRPr="009E5F81" w:rsidRDefault="009E5F81" w:rsidP="009E5F81">
            <w:pPr>
              <w:spacing w:before="24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Jag har följande förväntningar och farhågor på kursen Tillämpad apoteksfarmaci:</w:t>
            </w:r>
          </w:p>
        </w:tc>
      </w:tr>
      <w:tr w:rsidR="009E5F81" w:rsidRPr="009E5F81" w:rsidTr="009E5F81">
        <w:trPr>
          <w:trHeight w:val="3416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9E5F81" w:rsidRPr="009E5F81" w:rsidTr="009E5F81">
        <w:tc>
          <w:tcPr>
            <w:tcW w:w="9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81" w:rsidRPr="009E5F81" w:rsidRDefault="009E5F81" w:rsidP="009E5F81">
            <w:pPr>
              <w:spacing w:before="24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Kryssa för ett alternativ (med tidigare arbete menas t.ex. feriearbete under sommaren)</w:t>
            </w:r>
          </w:p>
        </w:tc>
      </w:tr>
      <w:tr w:rsidR="009E5F81" w:rsidRPr="009E5F81" w:rsidTr="009E5F81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Jag har tidigare arbetat på apotek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9E5F81" w:rsidRPr="009E5F81" w:rsidTr="009E5F81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Jag har inte tidigare arbetat på apotek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9E5F81" w:rsidRPr="009E5F81" w:rsidTr="009E5F81">
        <w:tc>
          <w:tcPr>
            <w:tcW w:w="9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F81" w:rsidRPr="009E5F81" w:rsidRDefault="009E5F81" w:rsidP="009E5F81">
            <w:pPr>
              <w:spacing w:before="24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Om du svarat att du tidigare arbetat på apotek fyll i följande uppgifter:</w:t>
            </w:r>
          </w:p>
        </w:tc>
      </w:tr>
      <w:tr w:rsidR="009E5F81" w:rsidRPr="009E5F81" w:rsidTr="009E5F81">
        <w:tc>
          <w:tcPr>
            <w:tcW w:w="2808" w:type="dxa"/>
            <w:tcBorders>
              <w:top w:val="single" w:sz="4" w:space="0" w:color="auto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Apoteket/apoteken där jag arbetat heter</w:t>
            </w:r>
          </w:p>
          <w:p w:rsidR="009E5F81" w:rsidRPr="009E5F81" w:rsidRDefault="009E5F81" w:rsidP="009E5F81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 xml:space="preserve">(namn och ort):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Följande period/ perioder har jag arbetat på apotek: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</w:tcBorders>
          </w:tcPr>
          <w:p w:rsidR="009E5F81" w:rsidRPr="009E5F81" w:rsidRDefault="009E5F81" w:rsidP="009E5F81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9E5F81">
              <w:rPr>
                <w:rFonts w:ascii="Garamond" w:eastAsia="Times New Roman" w:hAnsi="Garamond" w:cs="Arial"/>
                <w:sz w:val="24"/>
                <w:szCs w:val="24"/>
              </w:rPr>
              <w:t>Följande arbetsuppgifter hade jag när jag arbetade på apotek:</w:t>
            </w:r>
          </w:p>
        </w:tc>
      </w:tr>
      <w:tr w:rsidR="009E5F81" w:rsidRPr="009E5F81" w:rsidTr="009E5F81">
        <w:trPr>
          <w:trHeight w:val="1052"/>
        </w:trPr>
        <w:tc>
          <w:tcPr>
            <w:tcW w:w="2808" w:type="dxa"/>
            <w:tcBorders>
              <w:bottom w:val="single" w:sz="4" w:space="0" w:color="auto"/>
            </w:tcBorders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E5F81" w:rsidRPr="009E5F81" w:rsidTr="009E5F81">
        <w:trPr>
          <w:trHeight w:val="1052"/>
        </w:trPr>
        <w:tc>
          <w:tcPr>
            <w:tcW w:w="2808" w:type="dxa"/>
            <w:tcBorders>
              <w:bottom w:val="single" w:sz="4" w:space="0" w:color="auto"/>
            </w:tcBorders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E5F81" w:rsidRPr="009E5F81" w:rsidTr="009E5F81">
        <w:trPr>
          <w:trHeight w:val="1052"/>
        </w:trPr>
        <w:tc>
          <w:tcPr>
            <w:tcW w:w="2808" w:type="dxa"/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2"/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E5F81" w:rsidRPr="009E5F81" w:rsidTr="009E5F81">
        <w:trPr>
          <w:trHeight w:val="1052"/>
        </w:trPr>
        <w:tc>
          <w:tcPr>
            <w:tcW w:w="2808" w:type="dxa"/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2"/>
          </w:tcPr>
          <w:p w:rsidR="009E5F81" w:rsidRPr="009E5F81" w:rsidRDefault="009E5F81" w:rsidP="009E5F8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9E5F81" w:rsidRPr="00543F48" w:rsidRDefault="009E5F81" w:rsidP="009E5F81">
      <w:pPr>
        <w:rPr>
          <w:rFonts w:eastAsia="Times New Roman" w:cs="Times New Roman"/>
          <w:i/>
          <w:iCs/>
          <w:color w:val="FF0000"/>
          <w:sz w:val="28"/>
          <w:szCs w:val="24"/>
        </w:rPr>
      </w:pPr>
      <w:r w:rsidRPr="00543F48">
        <w:rPr>
          <w:rFonts w:ascii="Garamond" w:eastAsia="Times New Roman" w:hAnsi="Garamond" w:cs="Arial"/>
          <w:i/>
          <w:szCs w:val="20"/>
        </w:rPr>
        <w:t xml:space="preserve">(Om platsen inte räcker till att skriva på, vänligen </w:t>
      </w:r>
      <w:r w:rsidR="00543F48" w:rsidRPr="00543F48">
        <w:rPr>
          <w:rFonts w:ascii="Garamond" w:eastAsia="Times New Roman" w:hAnsi="Garamond" w:cs="Arial"/>
          <w:i/>
          <w:szCs w:val="20"/>
        </w:rPr>
        <w:t xml:space="preserve">fyll på med fler </w:t>
      </w:r>
      <w:r w:rsidR="00543F48">
        <w:rPr>
          <w:rFonts w:ascii="Garamond" w:eastAsia="Times New Roman" w:hAnsi="Garamond" w:cs="Arial"/>
          <w:i/>
          <w:szCs w:val="20"/>
        </w:rPr>
        <w:t>rader</w:t>
      </w:r>
      <w:r w:rsidR="00543F48" w:rsidRPr="00543F48">
        <w:rPr>
          <w:rFonts w:ascii="Garamond" w:eastAsia="Times New Roman" w:hAnsi="Garamond" w:cs="Arial"/>
          <w:i/>
          <w:szCs w:val="20"/>
        </w:rPr>
        <w:t xml:space="preserve"> eller </w:t>
      </w:r>
      <w:r w:rsidRPr="00543F48">
        <w:rPr>
          <w:rFonts w:ascii="Garamond" w:eastAsia="Times New Roman" w:hAnsi="Garamond" w:cs="Arial"/>
          <w:i/>
          <w:szCs w:val="20"/>
        </w:rPr>
        <w:t>fortsätt på baksidan)</w:t>
      </w:r>
    </w:p>
    <w:p w:rsidR="004E4B22" w:rsidRDefault="004E4B22"/>
    <w:sectPr w:rsidR="004E4B22" w:rsidSect="009E5F81">
      <w:footerReference w:type="default" r:id="rId8"/>
      <w:headerReference w:type="first" r:id="rId9"/>
      <w:pgSz w:w="11906" w:h="16838" w:code="9"/>
      <w:pgMar w:top="1134" w:right="1134" w:bottom="1134" w:left="1134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81" w:rsidRDefault="009E5F81" w:rsidP="009E5F81">
      <w:r>
        <w:separator/>
      </w:r>
    </w:p>
  </w:endnote>
  <w:endnote w:type="continuationSeparator" w:id="0">
    <w:p w:rsidR="009E5F81" w:rsidRDefault="009E5F81" w:rsidP="009E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81" w:rsidRPr="003B33FC" w:rsidRDefault="009E5F81">
    <w:pPr>
      <w:pStyle w:val="Sidfot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81" w:rsidRDefault="009E5F81" w:rsidP="009E5F81">
      <w:r>
        <w:separator/>
      </w:r>
    </w:p>
  </w:footnote>
  <w:footnote w:type="continuationSeparator" w:id="0">
    <w:p w:rsidR="009E5F81" w:rsidRDefault="009E5F81" w:rsidP="009E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81" w:rsidRPr="006904C0" w:rsidRDefault="009E5F81" w:rsidP="009E5F81">
    <w:pPr>
      <w:pStyle w:val="Sidhuvud"/>
      <w:tabs>
        <w:tab w:val="clear" w:pos="4513"/>
        <w:tab w:val="left" w:pos="720"/>
        <w:tab w:val="left" w:pos="1440"/>
      </w:tabs>
      <w:ind w:left="-720"/>
      <w:jc w:val="right"/>
      <w:rPr>
        <w:rFonts w:ascii="Garamond" w:hAnsi="Garamond"/>
        <w:i/>
        <w:sz w:val="20"/>
      </w:rPr>
    </w:pPr>
    <w:r w:rsidRPr="006904C0">
      <w:rPr>
        <w:rFonts w:ascii="Garamond" w:hAnsi="Garamond"/>
        <w:i/>
        <w:sz w:val="20"/>
      </w:rPr>
      <w:t xml:space="preserve">Bilaga </w:t>
    </w:r>
    <w:r>
      <w:rPr>
        <w:rFonts w:ascii="Garamond" w:hAnsi="Garamond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formsDesig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81"/>
    <w:rsid w:val="00173AAB"/>
    <w:rsid w:val="001B08F1"/>
    <w:rsid w:val="004E4B22"/>
    <w:rsid w:val="00543F48"/>
    <w:rsid w:val="009B589B"/>
    <w:rsid w:val="009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9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B589B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B589B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B589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B589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B589B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B589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B589B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B589B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B589B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589B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589B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589B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B58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58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58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589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589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58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9B589B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B589B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B589B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58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9B589B"/>
    <w:rPr>
      <w:b/>
      <w:bCs/>
      <w:lang w:val="sv-SE"/>
    </w:rPr>
  </w:style>
  <w:style w:type="character" w:styleId="Betoning">
    <w:name w:val="Emphasis"/>
    <w:uiPriority w:val="20"/>
    <w:semiHidden/>
    <w:rsid w:val="009B589B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9B589B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1B08F1"/>
    <w:pPr>
      <w:numPr>
        <w:numId w:val="12"/>
      </w:numPr>
      <w:spacing w:line="280" w:lineRule="atLeast"/>
      <w:contextualSpacing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semiHidden/>
    <w:rsid w:val="009B589B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B589B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B589B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589B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9B589B"/>
    <w:rPr>
      <w:i/>
      <w:iCs/>
      <w:lang w:val="sv-SE"/>
    </w:rPr>
  </w:style>
  <w:style w:type="character" w:styleId="Starkbetoning">
    <w:name w:val="Intense Emphasis"/>
    <w:uiPriority w:val="21"/>
    <w:semiHidden/>
    <w:rsid w:val="009B589B"/>
    <w:rPr>
      <w:b/>
      <w:bCs/>
      <w:lang w:val="sv-SE"/>
    </w:rPr>
  </w:style>
  <w:style w:type="character" w:styleId="Diskretreferens">
    <w:name w:val="Subtle Reference"/>
    <w:uiPriority w:val="31"/>
    <w:semiHidden/>
    <w:rsid w:val="009B589B"/>
    <w:rPr>
      <w:smallCaps/>
      <w:lang w:val="sv-SE"/>
    </w:rPr>
  </w:style>
  <w:style w:type="character" w:styleId="Starkreferens">
    <w:name w:val="Intense Reference"/>
    <w:uiPriority w:val="32"/>
    <w:semiHidden/>
    <w:rsid w:val="009B589B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9B589B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589B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9B589B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589B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B589B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B589B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9B589B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89B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89B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9B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9B589B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9B589B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9B589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B589B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B589B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9B589B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B589B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B589B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9B589B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9B589B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9B589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B589B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B589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B589B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B589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589B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B589B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B589B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B589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B589B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B589B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B589B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B589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B589B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B589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B589B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B589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B58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B589B"/>
  </w:style>
  <w:style w:type="character" w:customStyle="1" w:styleId="DatumChar">
    <w:name w:val="Datum Char"/>
    <w:basedOn w:val="Standardstycketeckensnitt"/>
    <w:link w:val="Datum"/>
    <w:uiPriority w:val="99"/>
    <w:semiHidden/>
    <w:rsid w:val="009B589B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B589B"/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B589B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B589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B589B"/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B589B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B589B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9B589B"/>
  </w:style>
  <w:style w:type="character" w:styleId="Fotnotsreferens">
    <w:name w:val="footnote reference"/>
    <w:basedOn w:val="Standardstycketeckensnitt"/>
    <w:uiPriority w:val="99"/>
    <w:semiHidden/>
    <w:unhideWhenUsed/>
    <w:rsid w:val="009B589B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589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589B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B589B"/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B589B"/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9B589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B589B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B589B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9B589B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9B589B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9B589B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589B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589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B589B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9B589B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9B589B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9B589B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589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589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589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589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589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589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589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589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589B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B589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B58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B589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B589B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B589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B589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B589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B589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B589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B589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B589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B589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B589B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B589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589B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589B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58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589B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B589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B589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B589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B589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B589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B589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B589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B589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B589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B589B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B589B"/>
  </w:style>
  <w:style w:type="table" w:styleId="Ljuslista">
    <w:name w:val="Light List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9B589B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B58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B589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58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58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B589B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B589B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9B589B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B589B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B589B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B589B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B589B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B589B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B589B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9B589B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B589B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B589B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B589B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B589B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B589B"/>
    <w:rPr>
      <w:lang w:val="sv-SE"/>
    </w:rPr>
  </w:style>
  <w:style w:type="table" w:customStyle="1" w:styleId="GridTable1Light">
    <w:name w:val="Grid Table 1 Light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9B589B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9B589B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B589B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9B589B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B589B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9B589B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B589B"/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9B589B"/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B589B"/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B589B"/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B589B"/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B589B"/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B589B"/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B589B"/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B589B"/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B589B"/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B589B"/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9B589B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B589B"/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B589B"/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B589B"/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9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B589B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B589B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B589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B589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B589B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B589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B589B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B589B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B589B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589B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589B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589B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B58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58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58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589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589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58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9B589B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B589B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B589B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58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9B589B"/>
    <w:rPr>
      <w:b/>
      <w:bCs/>
      <w:lang w:val="sv-SE"/>
    </w:rPr>
  </w:style>
  <w:style w:type="character" w:styleId="Betoning">
    <w:name w:val="Emphasis"/>
    <w:uiPriority w:val="20"/>
    <w:semiHidden/>
    <w:rsid w:val="009B589B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9B589B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1B08F1"/>
    <w:pPr>
      <w:numPr>
        <w:numId w:val="12"/>
      </w:numPr>
      <w:spacing w:line="280" w:lineRule="atLeast"/>
      <w:contextualSpacing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semiHidden/>
    <w:rsid w:val="009B589B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B589B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B589B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589B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9B589B"/>
    <w:rPr>
      <w:i/>
      <w:iCs/>
      <w:lang w:val="sv-SE"/>
    </w:rPr>
  </w:style>
  <w:style w:type="character" w:styleId="Starkbetoning">
    <w:name w:val="Intense Emphasis"/>
    <w:uiPriority w:val="21"/>
    <w:semiHidden/>
    <w:rsid w:val="009B589B"/>
    <w:rPr>
      <w:b/>
      <w:bCs/>
      <w:lang w:val="sv-SE"/>
    </w:rPr>
  </w:style>
  <w:style w:type="character" w:styleId="Diskretreferens">
    <w:name w:val="Subtle Reference"/>
    <w:uiPriority w:val="31"/>
    <w:semiHidden/>
    <w:rsid w:val="009B589B"/>
    <w:rPr>
      <w:smallCaps/>
      <w:lang w:val="sv-SE"/>
    </w:rPr>
  </w:style>
  <w:style w:type="character" w:styleId="Starkreferens">
    <w:name w:val="Intense Reference"/>
    <w:uiPriority w:val="32"/>
    <w:semiHidden/>
    <w:rsid w:val="009B589B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9B589B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589B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9B589B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589B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B589B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B589B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9B589B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89B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89B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9B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9B589B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9B589B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9B589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B589B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B589B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9B589B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B589B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B589B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9B589B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9B589B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9B589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B589B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B589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B589B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B589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589B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B589B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B589B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B589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B589B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B589B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B589B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B589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B589B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B589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B589B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B589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B58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B589B"/>
  </w:style>
  <w:style w:type="character" w:customStyle="1" w:styleId="DatumChar">
    <w:name w:val="Datum Char"/>
    <w:basedOn w:val="Standardstycketeckensnitt"/>
    <w:link w:val="Datum"/>
    <w:uiPriority w:val="99"/>
    <w:semiHidden/>
    <w:rsid w:val="009B589B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B589B"/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B589B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B589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B589B"/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B589B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B589B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9B589B"/>
  </w:style>
  <w:style w:type="character" w:styleId="Fotnotsreferens">
    <w:name w:val="footnote reference"/>
    <w:basedOn w:val="Standardstycketeckensnitt"/>
    <w:uiPriority w:val="99"/>
    <w:semiHidden/>
    <w:unhideWhenUsed/>
    <w:rsid w:val="009B589B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589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589B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B589B"/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B589B"/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9B589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B589B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B589B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9B589B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9B589B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9B589B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589B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589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B589B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9B589B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9B589B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9B589B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589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589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589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589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589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589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589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589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589B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B589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B58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B589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B589B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B589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B589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B589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B589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B589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B589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B589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B589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B589B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B589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589B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589B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58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589B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B589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B589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B589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B589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B589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B589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B589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B589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B589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B589B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9B589B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9B589B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B589B"/>
  </w:style>
  <w:style w:type="table" w:styleId="Ljuslista">
    <w:name w:val="Light List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9B589B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B58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B589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58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58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9B58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9B589B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9B589B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B589B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B589B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9B589B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B589B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B589B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B589B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B589B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B589B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B589B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9B589B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B589B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B589B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B589B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B589B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B589B"/>
    <w:rPr>
      <w:lang w:val="sv-SE"/>
    </w:rPr>
  </w:style>
  <w:style w:type="table" w:customStyle="1" w:styleId="GridTable1Light">
    <w:name w:val="Grid Table 1 Light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9B589B"/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9B589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9B589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9B589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9B589B"/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9B589B"/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9B589B"/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9B589B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9B589B"/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9B589B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9B589B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B589B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9B589B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B589B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9B589B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B589B"/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9B589B"/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B589B"/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B589B"/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B589B"/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B589B"/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B589B"/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B589B"/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B589B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B589B"/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B589B"/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B589B"/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9B589B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B589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B589B"/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B589B"/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B589B"/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Olsson</dc:creator>
  <cp:lastModifiedBy>Catharina Olsson</cp:lastModifiedBy>
  <cp:revision>1</cp:revision>
  <dcterms:created xsi:type="dcterms:W3CDTF">2018-08-14T13:38:00Z</dcterms:created>
  <dcterms:modified xsi:type="dcterms:W3CDTF">2018-08-14T13:51:00Z</dcterms:modified>
</cp:coreProperties>
</file>